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76" w:rsidRPr="0037291C" w:rsidRDefault="00062876" w:rsidP="00062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>№ 88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03 декабря 2015 года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30.11.2015 в Контрольный орган городского округа Красноуральск для проведения финансово-экономической экспертизы поступили следующие документы: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30.11.2015 № 268 – на 1 листе.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ab/>
        <w:t>2. Письмо муниципального казенного учреждения «Управление образования городского округа Красноуральск» (далее – МКУ) от 30.11.2015 №859 – на 1 листе.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3. Проект постановления администрации городского округа </w:t>
      </w:r>
      <w:proofErr w:type="spellStart"/>
      <w:proofErr w:type="gramStart"/>
      <w:r w:rsidRPr="0037291C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37291C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10 листах.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ab/>
        <w:t>4. Финансово-экономическое обоснование Проекта – на 3 листах.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5. Справочный материал – на 7 листах.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91C">
        <w:rPr>
          <w:rFonts w:ascii="Times New Roman" w:hAnsi="Times New Roman" w:cs="Times New Roman"/>
          <w:sz w:val="28"/>
          <w:szCs w:val="28"/>
        </w:rPr>
        <w:t>Финансово-экономическая экспертиза (далее – экспертиза) Проекта проведена на основании Положения о Контрольном органе городского округа Красноуральск, утвержденного решением Думы городского округа Красноуральск от 04.12.2014 № 335,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 447,  с учетом требований Стандарта внешнего муниципального контроля «Финансово-экономическая экспертиза проектов муниципальных программ», утвержденного распоряжением Контрольного органа от 09.11.2015</w:t>
      </w:r>
      <w:proofErr w:type="gramEnd"/>
      <w:r w:rsidRPr="0037291C">
        <w:rPr>
          <w:rFonts w:ascii="Times New Roman" w:hAnsi="Times New Roman" w:cs="Times New Roman"/>
          <w:sz w:val="28"/>
          <w:szCs w:val="28"/>
        </w:rPr>
        <w:t xml:space="preserve"> № 38. </w:t>
      </w: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37291C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1.</w:t>
      </w:r>
      <w:r w:rsidRPr="0037291C">
        <w:rPr>
          <w:rFonts w:ascii="Times New Roman" w:hAnsi="Times New Roman" w:cs="Times New Roman"/>
          <w:sz w:val="28"/>
          <w:szCs w:val="28"/>
        </w:rPr>
        <w:t xml:space="preserve"> В Контрольный орган городского округа Красноуральск для проведения дополнительной финансово–экономической экспертизы 20.11.2015 поступил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годы». По итогам экспертизы составлено Заключение от 26.11.2015 № 79.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2.</w:t>
      </w:r>
      <w:r w:rsidRPr="0037291C">
        <w:rPr>
          <w:rFonts w:ascii="Times New Roman" w:hAnsi="Times New Roman" w:cs="Times New Roman"/>
          <w:sz w:val="28"/>
          <w:szCs w:val="28"/>
        </w:rPr>
        <w:t xml:space="preserve"> Согласно представленному письму МКУ на повторную экспертизу Проект направлен после устранения замечаний с учетом рекомендаций Контрольного органа, отраженных в Заключени</w:t>
      </w:r>
      <w:proofErr w:type="gramStart"/>
      <w:r w:rsidRPr="003729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291C">
        <w:rPr>
          <w:rFonts w:ascii="Times New Roman" w:hAnsi="Times New Roman" w:cs="Times New Roman"/>
          <w:sz w:val="28"/>
          <w:szCs w:val="28"/>
        </w:rPr>
        <w:t xml:space="preserve"> от 26.11.2015 № 79, а также </w:t>
      </w:r>
      <w:r w:rsidRPr="0037291C">
        <w:rPr>
          <w:rFonts w:ascii="Times New Roman" w:hAnsi="Times New Roman" w:cs="Times New Roman"/>
          <w:sz w:val="28"/>
          <w:szCs w:val="28"/>
        </w:rPr>
        <w:lastRenderedPageBreak/>
        <w:t>в целях уточнения финансирования мероприятий муниципальной программы «Развитие системы образования в городском округе Красноуральск» на 2015 – 2020 годы» (далее – Программа) за счет средств местного бюджета и внебюджетных источников.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Проектом предлагается увеличить объем финансирования на </w:t>
      </w:r>
      <w:r w:rsidRPr="0037291C">
        <w:rPr>
          <w:rFonts w:ascii="Times New Roman" w:hAnsi="Times New Roman" w:cs="Times New Roman"/>
          <w:b/>
          <w:sz w:val="28"/>
          <w:szCs w:val="28"/>
        </w:rPr>
        <w:t xml:space="preserve">497,16057 </w:t>
      </w:r>
      <w:r w:rsidRPr="0037291C">
        <w:rPr>
          <w:rFonts w:ascii="Times New Roman" w:hAnsi="Times New Roman" w:cs="Times New Roman"/>
          <w:sz w:val="28"/>
          <w:szCs w:val="28"/>
        </w:rPr>
        <w:t xml:space="preserve">тыс. рублей (за счет средств местного бюджета – на 50,32957 тыс. руб., за счет внебюджетных источников – на 446,831 тыс. руб.) или на 0,02 % от утвержденного объема финансирования Программы. Таким образом, общий размер  финансирования составит 2 711 883,03756 тыс. рублей. 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объем финансирования Программы на 2015 год будет составлять 383 390,88756 тыс. рублей. </w:t>
      </w:r>
    </w:p>
    <w:p w:rsidR="00062876" w:rsidRPr="0037291C" w:rsidRDefault="00062876" w:rsidP="000628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7291C">
        <w:rPr>
          <w:rFonts w:ascii="Times New Roman" w:hAnsi="Times New Roman" w:cs="Times New Roman"/>
          <w:sz w:val="28"/>
          <w:szCs w:val="28"/>
        </w:rPr>
        <w:t>Внесение изменений в Программу обусловлено следующим: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3.1.</w:t>
      </w:r>
      <w:r w:rsidRPr="0037291C">
        <w:rPr>
          <w:rFonts w:ascii="Times New Roman" w:hAnsi="Times New Roman" w:cs="Times New Roman"/>
          <w:sz w:val="28"/>
          <w:szCs w:val="28"/>
        </w:rPr>
        <w:t xml:space="preserve"> В связи с переносом сроков, а также сокращением стоимости проектно-сметных работ и затрат на проведение государственной экспертизы проектно-сметной документации, запланированных на строительство Детского сада по адресу ул. Ленина, д. 48а, предлагается внести изменения в Перечень объектов капитального строительства для бюджетных инвестиций Программы (далее – Перечень объектов капстроительства), а именно: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- увеличить в 2015 году финансирование мероприятия 1 «Проведение проектно-сметных работ, проведение государственной экспертизы проектно-сметной документации» объекта 1 «Строительство Детского сада» на </w:t>
      </w:r>
      <w:r w:rsidRPr="0037291C">
        <w:rPr>
          <w:rFonts w:ascii="Times New Roman" w:hAnsi="Times New Roman" w:cs="Times New Roman"/>
          <w:b/>
          <w:sz w:val="28"/>
          <w:szCs w:val="28"/>
        </w:rPr>
        <w:t xml:space="preserve">1 400,0 </w:t>
      </w:r>
      <w:r w:rsidRPr="0037291C">
        <w:rPr>
          <w:rFonts w:ascii="Times New Roman" w:hAnsi="Times New Roman" w:cs="Times New Roman"/>
          <w:sz w:val="28"/>
          <w:szCs w:val="28"/>
        </w:rPr>
        <w:t xml:space="preserve">тыс. рублей за счет внебюджетных источников (в рамках 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техпромфинплана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>» по оказанию благотворительной помощи);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- в это же время предлагается не производить финансирование названного мероприятия за счет внебюджетных средств на сумму </w:t>
      </w:r>
      <w:r w:rsidRPr="0037291C">
        <w:rPr>
          <w:rFonts w:ascii="Times New Roman" w:hAnsi="Times New Roman" w:cs="Times New Roman"/>
          <w:b/>
          <w:sz w:val="28"/>
          <w:szCs w:val="28"/>
        </w:rPr>
        <w:t xml:space="preserve">1 421,0 </w:t>
      </w:r>
      <w:r w:rsidRPr="0037291C">
        <w:rPr>
          <w:rFonts w:ascii="Times New Roman" w:hAnsi="Times New Roman" w:cs="Times New Roman"/>
          <w:sz w:val="28"/>
          <w:szCs w:val="28"/>
        </w:rPr>
        <w:t>тыс. рублей в 2018 году.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Замечания Контрольного органа учтены, названное мероприятие </w:t>
      </w:r>
      <w:r w:rsidRPr="0037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C">
        <w:rPr>
          <w:rFonts w:ascii="Times New Roman" w:hAnsi="Times New Roman" w:cs="Times New Roman"/>
          <w:sz w:val="28"/>
          <w:szCs w:val="28"/>
        </w:rPr>
        <w:t>взаимоувязано по срокам начала строительства (проектно-сметных работ, экспертизы проектно-сметной документации), а также по объемам финансирования.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 xml:space="preserve">3.2. </w:t>
      </w:r>
      <w:proofErr w:type="gramStart"/>
      <w:r w:rsidRPr="0037291C">
        <w:rPr>
          <w:rFonts w:ascii="Times New Roman" w:hAnsi="Times New Roman" w:cs="Times New Roman"/>
          <w:sz w:val="28"/>
          <w:szCs w:val="28"/>
        </w:rPr>
        <w:t xml:space="preserve">Также внести изменения в Перечень объектов капстроительства предлагается по мероприятию 1 «Проведение проектно-сметных работ, проведение государственной экспертизы проектно-сметной документации» объекта 3 «Реконструкция плоскостного спортивного сооружения (спортивной площадки) МАОУ СОШ № 6» в части утверждения объемов финансирования названного мероприятия в 2015 году за счет внебюджетных источников в размере </w:t>
      </w:r>
      <w:r w:rsidRPr="0037291C">
        <w:rPr>
          <w:rFonts w:ascii="Times New Roman" w:hAnsi="Times New Roman" w:cs="Times New Roman"/>
          <w:b/>
          <w:sz w:val="28"/>
          <w:szCs w:val="28"/>
        </w:rPr>
        <w:t>467,831</w:t>
      </w:r>
      <w:r w:rsidRPr="0037291C">
        <w:rPr>
          <w:rFonts w:ascii="Times New Roman" w:hAnsi="Times New Roman" w:cs="Times New Roman"/>
          <w:sz w:val="28"/>
          <w:szCs w:val="28"/>
        </w:rPr>
        <w:t xml:space="preserve"> тыс. рублей (в рамках 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техпромфинплана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>» по оказанию благотворительной помощи).</w:t>
      </w:r>
      <w:proofErr w:type="gramEnd"/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Недостатки устранены, названное мероприятие взаимоувязано по срокам начала строительства (проектно-сметных работ, экспертизы проектно-сметной документации).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3.3.</w:t>
      </w:r>
      <w:r w:rsidRPr="00372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91C">
        <w:rPr>
          <w:rFonts w:ascii="Times New Roman" w:hAnsi="Times New Roman" w:cs="Times New Roman"/>
          <w:sz w:val="28"/>
          <w:szCs w:val="28"/>
        </w:rPr>
        <w:t xml:space="preserve">В связи с вносимыми в Перечень объектов капстроительства изменениями, общие объемы финансирования, а также разделы «Капитальные вложения» и «Бюджетные инвестиции в объекты капитального строительства», подпрограммы 1 «Развитие системы </w:t>
      </w:r>
      <w:r w:rsidRPr="0037291C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в городском округе Красноуральск» и подпрограммы 2 «Развитие системы общего образования в городском округе Красноуральск» (далее – Подпрограмма 2) Плана мероприятий по выполнению Программы приведены в соответствие с изменением бюджетных ассигнований</w:t>
      </w:r>
      <w:proofErr w:type="gramEnd"/>
      <w:r w:rsidRPr="0037291C">
        <w:rPr>
          <w:rFonts w:ascii="Times New Roman" w:hAnsi="Times New Roman" w:cs="Times New Roman"/>
          <w:sz w:val="28"/>
          <w:szCs w:val="28"/>
        </w:rPr>
        <w:t xml:space="preserve"> в объекты капитального строительства.</w:t>
      </w:r>
    </w:p>
    <w:p w:rsidR="00062876" w:rsidRPr="0037291C" w:rsidRDefault="00062876" w:rsidP="000628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4.</w:t>
      </w:r>
      <w:r w:rsidRPr="0037291C">
        <w:rPr>
          <w:rFonts w:ascii="Times New Roman" w:hAnsi="Times New Roman" w:cs="Times New Roman"/>
          <w:sz w:val="28"/>
          <w:szCs w:val="28"/>
        </w:rPr>
        <w:t xml:space="preserve"> Также Проектом предлагается увеличить в 2015 году объем финансирования за счет средств местного бюджета мероприятия 2.4 «Создание условий по организации питания обучающихся в муниципальных общеобразовательных организациях городского округа Красноуральск» Подпрограммы 2 на </w:t>
      </w:r>
      <w:r w:rsidRPr="0037291C">
        <w:rPr>
          <w:rFonts w:ascii="Times New Roman" w:hAnsi="Times New Roman" w:cs="Times New Roman"/>
          <w:b/>
          <w:sz w:val="28"/>
          <w:szCs w:val="28"/>
        </w:rPr>
        <w:t>50,32957</w:t>
      </w:r>
      <w:r w:rsidRPr="003729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2876" w:rsidRPr="0037291C" w:rsidRDefault="00062876" w:rsidP="000628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Согласно финансово-экономическому обоснованию Проекта названные средства необходимы для увеличения объема финансового обеспечения муниципального задания, утвержденного для МАУ «Комбинат школьного питания» в целях:</w:t>
      </w:r>
    </w:p>
    <w:p w:rsidR="00062876" w:rsidRPr="0037291C" w:rsidRDefault="00062876" w:rsidP="000628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- проведения санитарно-эпидемиологической экспертизы </w:t>
      </w:r>
      <w:proofErr w:type="spellStart"/>
      <w:proofErr w:type="gramStart"/>
      <w:r w:rsidRPr="0037291C">
        <w:rPr>
          <w:rFonts w:ascii="Times New Roman" w:hAnsi="Times New Roman" w:cs="Times New Roman"/>
          <w:sz w:val="28"/>
          <w:szCs w:val="28"/>
        </w:rPr>
        <w:t>технологи-ческой</w:t>
      </w:r>
      <w:proofErr w:type="spellEnd"/>
      <w:proofErr w:type="gramEnd"/>
      <w:r w:rsidRPr="0037291C">
        <w:rPr>
          <w:rFonts w:ascii="Times New Roman" w:hAnsi="Times New Roman" w:cs="Times New Roman"/>
          <w:sz w:val="28"/>
          <w:szCs w:val="28"/>
        </w:rPr>
        <w:t xml:space="preserve"> части проекта по перепрофилированию нежилого помещения в комбинат школьного питания по ул. 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>, д. 18 (согласно заключенному с ФБУЗ «Центр гигиены и эпидемиологии в Свердловской области договору от 13.11.2015 № 14/6857) – на 20,32957 тыс. рублей;</w:t>
      </w:r>
    </w:p>
    <w:p w:rsidR="00062876" w:rsidRPr="0037291C" w:rsidRDefault="00062876" w:rsidP="000628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- оплаты расходов по отоплению нежилого помещения по ул. 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>, д. 18 (согласно письму МАУ «Комбинат школьного питания» от 26.11.2015 №196) – на 30,0 тыс. рублей.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7291C">
        <w:rPr>
          <w:rFonts w:ascii="Times New Roman" w:hAnsi="Times New Roman" w:cs="Times New Roman"/>
          <w:sz w:val="28"/>
          <w:szCs w:val="28"/>
        </w:rPr>
        <w:t>В целях приведения в соответствие с изменениями, вносимыми в Программу, Проектом предлагается изложить в новой редакции: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-</w:t>
      </w:r>
      <w:r w:rsidRPr="00372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91C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Программы;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- приложение № 2 «План мероприятий по выполнению Программы»;</w:t>
      </w:r>
    </w:p>
    <w:p w:rsidR="00062876" w:rsidRPr="0037291C" w:rsidRDefault="00062876" w:rsidP="00062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- приложение № 3 «Перечень объектов капитального строительства для бюджетных инвестиций Программы». 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062876" w:rsidRPr="0037291C" w:rsidRDefault="00062876" w:rsidP="00062876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Объем финансирования Программы не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годов» (в редакции от 28.10.2015 № 420, далее – Решение о бюджете).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– МКУ «Управление образования городского округа Красноуральск» в администрацию городского округа представлена заявка на внесение изменений в Решение о бюджете. </w:t>
      </w:r>
    </w:p>
    <w:p w:rsidR="00062876" w:rsidRPr="0037291C" w:rsidRDefault="00062876" w:rsidP="00062876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b/>
          <w:sz w:val="28"/>
          <w:szCs w:val="28"/>
        </w:rPr>
        <w:t>1.</w:t>
      </w:r>
      <w:r w:rsidRPr="0037291C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062876" w:rsidRPr="0037291C" w:rsidRDefault="00062876" w:rsidP="00062876">
      <w:pPr>
        <w:pStyle w:val="a4"/>
        <w:spacing w:after="0"/>
        <w:ind w:firstLine="709"/>
        <w:jc w:val="both"/>
        <w:rPr>
          <w:sz w:val="28"/>
          <w:szCs w:val="28"/>
        </w:rPr>
      </w:pPr>
      <w:r w:rsidRPr="0037291C">
        <w:rPr>
          <w:b/>
          <w:sz w:val="28"/>
          <w:szCs w:val="28"/>
        </w:rPr>
        <w:t>2.</w:t>
      </w:r>
      <w:r w:rsidRPr="0037291C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31.12.2015.</w:t>
      </w: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062876" w:rsidRPr="0037291C" w:rsidRDefault="00062876" w:rsidP="0006287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876" w:rsidRPr="0037291C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062876" w:rsidRPr="0037291C" w:rsidRDefault="00062876" w:rsidP="0006287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C">
        <w:rPr>
          <w:rFonts w:ascii="Times New Roman" w:hAnsi="Times New Roman" w:cs="Times New Roman"/>
          <w:sz w:val="28"/>
          <w:szCs w:val="28"/>
        </w:rPr>
        <w:t xml:space="preserve">инспектор Контрольного органа                                                </w:t>
      </w:r>
      <w:proofErr w:type="spellStart"/>
      <w:r w:rsidRPr="0037291C">
        <w:rPr>
          <w:rFonts w:ascii="Times New Roman" w:hAnsi="Times New Roman" w:cs="Times New Roman"/>
          <w:sz w:val="28"/>
          <w:szCs w:val="28"/>
        </w:rPr>
        <w:t>Е.В.Прозорова</w:t>
      </w:r>
      <w:proofErr w:type="spellEnd"/>
      <w:r w:rsidRPr="003729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3D77" w:rsidRDefault="00C03D77"/>
    <w:sectPr w:rsidR="00C0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876"/>
    <w:rsid w:val="00062876"/>
    <w:rsid w:val="00C0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76"/>
    <w:pPr>
      <w:ind w:left="720"/>
      <w:contextualSpacing/>
    </w:pPr>
  </w:style>
  <w:style w:type="paragraph" w:styleId="a4">
    <w:name w:val="Body Text"/>
    <w:basedOn w:val="a"/>
    <w:link w:val="a5"/>
    <w:rsid w:val="000628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6287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62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2015-12-29T10:22:00Z</dcterms:created>
  <dcterms:modified xsi:type="dcterms:W3CDTF">2015-12-29T10:22:00Z</dcterms:modified>
</cp:coreProperties>
</file>